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55" w:rsidRDefault="00BA1F55" w:rsidP="00BA1F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A1F55" w:rsidRDefault="00BA1F55" w:rsidP="00BA1F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A1F55" w:rsidRDefault="00233A20" w:rsidP="00BA1F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pt;height:249.3pt">
            <v:imagedata r:id="rId5" o:title="222"/>
          </v:shape>
        </w:pict>
      </w:r>
    </w:p>
    <w:p w:rsidR="00BA1F55" w:rsidRDefault="00BA1F55" w:rsidP="00BA1F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A1F55" w:rsidRDefault="00BA1F55" w:rsidP="00BA1F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A1F55" w:rsidRDefault="00BA1F55" w:rsidP="00BA1F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A1F55" w:rsidRPr="00BA1F55" w:rsidRDefault="00BA1F55" w:rsidP="00233A20">
      <w:pPr>
        <w:spacing w:before="100" w:beforeAutospacing="1" w:after="100" w:afterAutospacing="1" w:line="48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</w:pPr>
      <w:r w:rsidRPr="00BA1F55"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  <w:t>УЧЕТ МИКРОПОВРЕЖДЕНИЙ</w:t>
      </w:r>
    </w:p>
    <w:p w:rsidR="00BA1F55" w:rsidRDefault="00BA1F55" w:rsidP="00233A20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F55" w:rsidRDefault="00BA1F55" w:rsidP="00BA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F55" w:rsidRDefault="00BA1F55" w:rsidP="00BA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F55" w:rsidRDefault="00BA1F55" w:rsidP="00BA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F55" w:rsidRDefault="00BA1F55" w:rsidP="00BA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F55" w:rsidRDefault="00BA1F55" w:rsidP="00BA1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F55" w:rsidRPr="00724474" w:rsidRDefault="00BA1F55" w:rsidP="00724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4474">
        <w:rPr>
          <w:rFonts w:ascii="Times New Roman" w:eastAsia="Times New Roman" w:hAnsi="Times New Roman" w:cs="Times New Roman"/>
          <w:sz w:val="32"/>
          <w:szCs w:val="32"/>
          <w:lang w:eastAsia="ru-RU"/>
        </w:rPr>
        <w:t>С 2022 года работодатели обязаны:</w:t>
      </w:r>
    </w:p>
    <w:p w:rsidR="00BA1F55" w:rsidRPr="00724474" w:rsidRDefault="00BA1F55" w:rsidP="007244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4474">
        <w:rPr>
          <w:rFonts w:ascii="Times New Roman" w:eastAsia="Times New Roman" w:hAnsi="Times New Roman" w:cs="Times New Roman"/>
          <w:sz w:val="32"/>
          <w:szCs w:val="32"/>
          <w:lang w:eastAsia="ru-RU"/>
        </w:rPr>
        <w:t>регистрировать микротравмы – ссадины, кровоподтеки, ушибы мягких тканей и другие повреждения при выполнении работ;</w:t>
      </w:r>
    </w:p>
    <w:p w:rsidR="00BA1F55" w:rsidRPr="00724474" w:rsidRDefault="00BA1F55" w:rsidP="007244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4474">
        <w:rPr>
          <w:rFonts w:ascii="Times New Roman" w:eastAsia="Times New Roman" w:hAnsi="Times New Roman" w:cs="Times New Roman"/>
          <w:sz w:val="32"/>
          <w:szCs w:val="32"/>
          <w:lang w:eastAsia="ru-RU"/>
        </w:rPr>
        <w:t>выяснять их обстоятельства и причины.</w:t>
      </w:r>
    </w:p>
    <w:p w:rsidR="00BA1F55" w:rsidRPr="00724474" w:rsidRDefault="00BA1F55" w:rsidP="00724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4474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Поводом для этого – обращение пострадавшего работника к руководству.</w:t>
      </w:r>
    </w:p>
    <w:p w:rsidR="00BA1F55" w:rsidRPr="00724474" w:rsidRDefault="00BA1F55" w:rsidP="00724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44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 новая редакция </w:t>
      </w:r>
      <w:hyperlink r:id="rId6" w:history="1">
        <w:r w:rsidRPr="00724474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ст. 226 – 231 ТК РФ</w:t>
        </w:r>
      </w:hyperlink>
      <w:r w:rsidRPr="00724474">
        <w:rPr>
          <w:rFonts w:ascii="Times New Roman" w:eastAsia="Times New Roman" w:hAnsi="Times New Roman" w:cs="Times New Roman"/>
          <w:sz w:val="32"/>
          <w:szCs w:val="32"/>
          <w:lang w:eastAsia="ru-RU"/>
        </w:rPr>
        <w:t>. По ним процедуры расследования, оформления (рассмотрения) и учета несчастных случаев на производстве усовершенствованы с целью предотвращения сокрытия микротравм.</w:t>
      </w:r>
    </w:p>
    <w:p w:rsidR="00BA1F55" w:rsidRPr="00724474" w:rsidRDefault="00BA1F55" w:rsidP="00724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4474">
        <w:rPr>
          <w:rFonts w:ascii="Times New Roman" w:eastAsia="Times New Roman" w:hAnsi="Times New Roman" w:cs="Times New Roman"/>
          <w:sz w:val="32"/>
          <w:szCs w:val="32"/>
          <w:lang w:eastAsia="ru-RU"/>
        </w:rPr>
        <w:t>Рекомендации по учету микротравм утверждает Минтруд.</w:t>
      </w:r>
    </w:p>
    <w:p w:rsidR="00BA1F55" w:rsidRPr="00724474" w:rsidRDefault="00BA1F55" w:rsidP="00724474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4474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ТК РФ микроповреждения (микротравмы) – это ссадины, кровоподтеки, ушибы мягких тканей, поверхностные раны и другие повреждения, полученные работниками и другими лицами, участвующими в производственной деятельности работодателя (</w:t>
      </w:r>
      <w:hyperlink r:id="rId7" w:history="1">
        <w:r w:rsidRPr="00724474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ч. 2 ст. 227 ТК РФ</w:t>
        </w:r>
      </w:hyperlink>
      <w:r w:rsidRPr="00724474">
        <w:rPr>
          <w:rFonts w:ascii="Times New Roman" w:eastAsia="Times New Roman" w:hAnsi="Times New Roman" w:cs="Times New Roman"/>
          <w:sz w:val="32"/>
          <w:szCs w:val="32"/>
          <w:lang w:eastAsia="ru-RU"/>
        </w:rPr>
        <w:t>):</w:t>
      </w:r>
    </w:p>
    <w:p w:rsidR="00BA1F55" w:rsidRPr="00724474" w:rsidRDefault="00BA1F55" w:rsidP="00724474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447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исполнении ими трудовых обязанностей;</w:t>
      </w:r>
    </w:p>
    <w:p w:rsidR="00BA1F55" w:rsidRPr="00724474" w:rsidRDefault="00BA1F55" w:rsidP="00724474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4474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выполнении какой-либо работы по поручению работодателя (его представителя);</w:t>
      </w:r>
    </w:p>
    <w:p w:rsidR="00BA1F55" w:rsidRPr="00724474" w:rsidRDefault="00BA1F55" w:rsidP="00724474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447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осуществлении иных правомерных действий, обусловленных трудовыми отношениями с работодателем либо совершаемых в его интересах</w:t>
      </w:r>
    </w:p>
    <w:p w:rsidR="00BA1F55" w:rsidRPr="00724474" w:rsidRDefault="00BA1F55" w:rsidP="007244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4474">
        <w:rPr>
          <w:rFonts w:ascii="Times New Roman" w:eastAsia="Times New Roman" w:hAnsi="Times New Roman" w:cs="Times New Roman"/>
          <w:sz w:val="32"/>
          <w:szCs w:val="32"/>
          <w:lang w:eastAsia="ru-RU"/>
        </w:rPr>
        <w:t>Микротравмы не влекут расстройства здоровья или наступление временной нетрудоспособности.</w:t>
      </w:r>
    </w:p>
    <w:p w:rsidR="00A82741" w:rsidRDefault="00A82741" w:rsidP="0072447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33A20" w:rsidRDefault="00233A20" w:rsidP="007244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724474" w:rsidRDefault="00724474" w:rsidP="007244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</w:rPr>
        <w:t>Нижневартовского</w:t>
      </w:r>
      <w:proofErr w:type="spellEnd"/>
      <w:r>
        <w:rPr>
          <w:rFonts w:ascii="Times New Roman" w:hAnsi="Times New Roman" w:cs="Times New Roman"/>
          <w:b/>
        </w:rPr>
        <w:t xml:space="preserve"> района. Отдел труда. 2022 год.</w:t>
      </w:r>
    </w:p>
    <w:p w:rsidR="00724474" w:rsidRPr="00724474" w:rsidRDefault="00724474" w:rsidP="00724474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724474" w:rsidRPr="00724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A240A"/>
    <w:multiLevelType w:val="multilevel"/>
    <w:tmpl w:val="BB3A5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AA12A3"/>
    <w:multiLevelType w:val="multilevel"/>
    <w:tmpl w:val="37D67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41"/>
    <w:rsid w:val="00233A20"/>
    <w:rsid w:val="00724474"/>
    <w:rsid w:val="00A82741"/>
    <w:rsid w:val="00BA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4A5D9-6CF1-477D-9C56-9A73FDD3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uhguru.com/away2.php?req=doc&amp;base=LAW&amp;n=389182&amp;dst=2807&amp;date=08.07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hguru.com/away2.php?req=doc&amp;base=LAW&amp;n=389182&amp;dst=2800&amp;date=08.07.202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Решетова Любовь Анатольевна</dc:creator>
  <cp:keywords/>
  <dc:description/>
  <cp:lastModifiedBy>Токмакова Оксана Николаевна</cp:lastModifiedBy>
  <cp:revision>4</cp:revision>
  <dcterms:created xsi:type="dcterms:W3CDTF">2022-02-14T09:56:00Z</dcterms:created>
  <dcterms:modified xsi:type="dcterms:W3CDTF">2022-02-14T12:55:00Z</dcterms:modified>
</cp:coreProperties>
</file>